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241" w14:textId="77777777" w:rsidR="008962C5" w:rsidRPr="00A904AE" w:rsidRDefault="00A904AE" w:rsidP="00A904A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en-IN"/>
        </w:rPr>
      </w:pPr>
      <w:r w:rsidRPr="00A904AE">
        <w:rPr>
          <w:rFonts w:ascii="Cambria" w:eastAsia="Times New Roman" w:hAnsi="Cambria" w:cs="Calibri"/>
          <w:b/>
          <w:bCs/>
          <w:sz w:val="24"/>
          <w:szCs w:val="24"/>
          <w:lang w:eastAsia="en-IN"/>
        </w:rPr>
        <w:t>Change in the Implementing Agency</w:t>
      </w:r>
    </w:p>
    <w:p w14:paraId="7F7974C8" w14:textId="77777777" w:rsidR="00A904AE" w:rsidRDefault="00A904AE">
      <w:pPr>
        <w:rPr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641"/>
        <w:gridCol w:w="7349"/>
      </w:tblGrid>
      <w:tr w:rsidR="00A904AE" w:rsidRPr="00A904AE" w14:paraId="25976CBF" w14:textId="77777777" w:rsidTr="00A904AE">
        <w:trPr>
          <w:trHeight w:val="630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20F72" w14:textId="77777777" w:rsidR="00A904AE" w:rsidRPr="00A904AE" w:rsidRDefault="00A904AE" w:rsidP="00A904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en-IN"/>
              </w:rPr>
              <w:t>Change in the Implementing Agency</w:t>
            </w:r>
          </w:p>
        </w:tc>
      </w:tr>
      <w:tr w:rsidR="00A904AE" w:rsidRPr="00A904AE" w14:paraId="5D55C4B3" w14:textId="77777777" w:rsidTr="00A904AE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39741" w14:textId="77777777" w:rsidR="00A904AE" w:rsidRPr="00A904AE" w:rsidRDefault="00A904AE" w:rsidP="00A90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4" w:tgtFrame="_blank" w:history="1">
              <w:r w:rsidRPr="00A904AE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E7778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A3526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793D974A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67F552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3B3304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20ED55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0F9189A1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1E1AD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9B83FC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234818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12C4E50E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598ED9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C9FEDC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Current Implementing Agency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432A92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1DB9C20D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93FE8A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8AD4E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Proposed Implementing Agency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D5383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5A6B826C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563121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A7B8F8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 xml:space="preserve">Change based </w:t>
            </w:r>
            <w:proofErr w:type="gramStart"/>
            <w:r w:rsidRPr="00A904AE">
              <w:rPr>
                <w:rFonts w:ascii="Cambria" w:eastAsia="Times New Roman" w:hAnsi="Cambria" w:cs="Calibri"/>
                <w:lang w:eastAsia="en-IN"/>
              </w:rPr>
              <w:t>On</w:t>
            </w:r>
            <w:proofErr w:type="gram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6FF735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NCLT</w:t>
            </w:r>
            <w:r w:rsidRPr="00A904AE">
              <w:rPr>
                <w:rFonts w:ascii="Cambria" w:eastAsia="Times New Roman" w:hAnsi="Cambria" w:cs="Calibri"/>
                <w:lang w:eastAsia="en-IN"/>
              </w:rPr>
              <w:br/>
              <w:t>BTA</w:t>
            </w:r>
            <w:r w:rsidRPr="00A904AE">
              <w:rPr>
                <w:rFonts w:ascii="Cambria" w:eastAsia="Times New Roman" w:hAnsi="Cambria" w:cs="Calibri"/>
                <w:lang w:eastAsia="en-IN"/>
              </w:rPr>
              <w:br/>
              <w:t>Board of Resolution</w:t>
            </w:r>
          </w:p>
        </w:tc>
      </w:tr>
      <w:tr w:rsidR="00A904AE" w:rsidRPr="00A904AE" w14:paraId="7F473735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73EBA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E4914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List of Directors of the Company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64023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4FA4C751" w14:textId="77777777" w:rsidTr="007C424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1DEACE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5D919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Reason for Change in the Implementing Agency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265C03" w14:textId="77777777" w:rsidR="00A904AE" w:rsidRPr="00A904AE" w:rsidRDefault="00A904AE" w:rsidP="00A904A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A904AE" w:rsidRPr="00A904AE" w14:paraId="4CEAA1CB" w14:textId="77777777" w:rsidTr="00F51BAA">
        <w:trPr>
          <w:trHeight w:val="150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7F3B60" w14:textId="77777777" w:rsidR="00A904AE" w:rsidRPr="00A904AE" w:rsidRDefault="00A904AE" w:rsidP="007C424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5C09E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8B5939" w14:textId="77777777" w:rsidR="00A904AE" w:rsidRPr="00A904AE" w:rsidRDefault="00A904AE" w:rsidP="00A904AE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A904AE">
              <w:rPr>
                <w:rFonts w:ascii="Cambria" w:eastAsia="Times New Roman" w:hAnsi="Cambria" w:cs="Calibri"/>
                <w:lang w:eastAsia="en-IN"/>
              </w:rPr>
              <w:br/>
              <w:t xml:space="preserve">The proposal of ____________ for Change in Implementing Agency to _________ is placed before UAC in terms of instruction 109 dated 18.10.2021 issued by </w:t>
            </w:r>
            <w:proofErr w:type="gramStart"/>
            <w:r w:rsidRPr="00A904AE">
              <w:rPr>
                <w:rFonts w:ascii="Cambria" w:eastAsia="Times New Roman" w:hAnsi="Cambria" w:cs="Calibri"/>
                <w:lang w:eastAsia="en-IN"/>
              </w:rPr>
              <w:t>DOC ,</w:t>
            </w:r>
            <w:proofErr w:type="gramEnd"/>
            <w:r w:rsidRPr="00A904AE">
              <w:rPr>
                <w:rFonts w:ascii="Cambria" w:eastAsia="Times New Roman" w:hAnsi="Cambria" w:cs="Calibri"/>
                <w:lang w:eastAsia="en-IN"/>
              </w:rPr>
              <w:t xml:space="preserve"> for consideration.</w:t>
            </w:r>
          </w:p>
        </w:tc>
      </w:tr>
    </w:tbl>
    <w:p w14:paraId="604DCA87" w14:textId="77777777" w:rsidR="00A904AE" w:rsidRDefault="00A904A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3085"/>
      </w:tblGrid>
      <w:tr w:rsidR="00F51BAA" w14:paraId="36B76E04" w14:textId="77777777" w:rsidTr="00F51BAA">
        <w:tc>
          <w:tcPr>
            <w:tcW w:w="1101" w:type="dxa"/>
            <w:vAlign w:val="center"/>
          </w:tcPr>
          <w:p w14:paraId="19B90E40" w14:textId="4503EEA2" w:rsidR="00F51BAA" w:rsidRDefault="00F51BAA" w:rsidP="00F51BAA">
            <w:pPr>
              <w:rPr>
                <w:lang w:val="en-US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520" w:type="dxa"/>
            <w:vAlign w:val="center"/>
          </w:tcPr>
          <w:p w14:paraId="6B647494" w14:textId="42E68E86" w:rsidR="00F51BAA" w:rsidRDefault="00F51BAA" w:rsidP="00F51BAA">
            <w:pPr>
              <w:rPr>
                <w:lang w:val="en-US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3085" w:type="dxa"/>
          </w:tcPr>
          <w:p w14:paraId="07D94EF9" w14:textId="21F68412" w:rsidR="00F51BAA" w:rsidRDefault="00F51BAA" w:rsidP="00F51BAA">
            <w:pPr>
              <w:rPr>
                <w:lang w:val="en-US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F51BAA" w14:paraId="717673AA" w14:textId="77777777" w:rsidTr="00F51BAA">
        <w:tc>
          <w:tcPr>
            <w:tcW w:w="1101" w:type="dxa"/>
            <w:vAlign w:val="center"/>
          </w:tcPr>
          <w:p w14:paraId="2D42F611" w14:textId="6ABFF1AF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CE6BEC4" w14:textId="76DEC52E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Request Letter from the existing SEZ Unit.</w:t>
            </w:r>
          </w:p>
        </w:tc>
        <w:tc>
          <w:tcPr>
            <w:tcW w:w="3085" w:type="dxa"/>
          </w:tcPr>
          <w:p w14:paraId="3B31682E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450D073D" w14:textId="77777777" w:rsidTr="00F51BAA">
        <w:tc>
          <w:tcPr>
            <w:tcW w:w="1101" w:type="dxa"/>
            <w:vAlign w:val="center"/>
          </w:tcPr>
          <w:p w14:paraId="1893B59C" w14:textId="60A7AD39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75AAD585" w14:textId="4123CD8D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 xml:space="preserve">Copy of NCLT Order/ Business Transfer 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A</w:t>
            </w: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greement/Board Resolution</w:t>
            </w:r>
          </w:p>
        </w:tc>
        <w:tc>
          <w:tcPr>
            <w:tcW w:w="3085" w:type="dxa"/>
          </w:tcPr>
          <w:p w14:paraId="35CE43D5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0A93A389" w14:textId="77777777" w:rsidTr="00F51BAA">
        <w:tc>
          <w:tcPr>
            <w:tcW w:w="1101" w:type="dxa"/>
            <w:vAlign w:val="center"/>
          </w:tcPr>
          <w:p w14:paraId="69775118" w14:textId="1BAD5E11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216F070C" w14:textId="2C421FDB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Board Resolution Copy for Authorised Signatory</w:t>
            </w:r>
          </w:p>
        </w:tc>
        <w:tc>
          <w:tcPr>
            <w:tcW w:w="3085" w:type="dxa"/>
          </w:tcPr>
          <w:p w14:paraId="3B6E1E78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44E033EA" w14:textId="77777777" w:rsidTr="00F51BAA">
        <w:tc>
          <w:tcPr>
            <w:tcW w:w="1101" w:type="dxa"/>
            <w:vAlign w:val="center"/>
          </w:tcPr>
          <w:p w14:paraId="7E4D9E9B" w14:textId="64FE7D67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02CA9F9E" w14:textId="546C9979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Copy of Memorandum of Association</w:t>
            </w:r>
          </w:p>
        </w:tc>
        <w:tc>
          <w:tcPr>
            <w:tcW w:w="3085" w:type="dxa"/>
          </w:tcPr>
          <w:p w14:paraId="325A14E4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3F75A60B" w14:textId="77777777" w:rsidTr="00F51BAA">
        <w:tc>
          <w:tcPr>
            <w:tcW w:w="1101" w:type="dxa"/>
            <w:vAlign w:val="center"/>
          </w:tcPr>
          <w:p w14:paraId="54079457" w14:textId="121DC059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41D2B096" w14:textId="5B1D3F6C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Copy of Articles of Association</w:t>
            </w:r>
          </w:p>
        </w:tc>
        <w:tc>
          <w:tcPr>
            <w:tcW w:w="3085" w:type="dxa"/>
          </w:tcPr>
          <w:p w14:paraId="4ACD424F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258B3958" w14:textId="77777777" w:rsidTr="00F51BAA">
        <w:tc>
          <w:tcPr>
            <w:tcW w:w="1101" w:type="dxa"/>
            <w:vAlign w:val="center"/>
          </w:tcPr>
          <w:p w14:paraId="3F8F9539" w14:textId="1A68C756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025C8061" w14:textId="05AED1A2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Copy of Certificate of Incorporation</w:t>
            </w:r>
          </w:p>
        </w:tc>
        <w:tc>
          <w:tcPr>
            <w:tcW w:w="3085" w:type="dxa"/>
          </w:tcPr>
          <w:p w14:paraId="31B5C675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463EFCA7" w14:textId="77777777" w:rsidTr="00F51BAA">
        <w:tc>
          <w:tcPr>
            <w:tcW w:w="1101" w:type="dxa"/>
            <w:vAlign w:val="center"/>
          </w:tcPr>
          <w:p w14:paraId="4D063682" w14:textId="40B40024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bottom"/>
          </w:tcPr>
          <w:p w14:paraId="0266007B" w14:textId="45B4F2EE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List of Directors</w:t>
            </w:r>
          </w:p>
        </w:tc>
        <w:tc>
          <w:tcPr>
            <w:tcW w:w="3085" w:type="dxa"/>
          </w:tcPr>
          <w:p w14:paraId="1E2D2DB3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1CE65BDD" w14:textId="77777777" w:rsidTr="00F51BAA">
        <w:tc>
          <w:tcPr>
            <w:tcW w:w="1101" w:type="dxa"/>
            <w:vAlign w:val="center"/>
          </w:tcPr>
          <w:p w14:paraId="1523FEAD" w14:textId="54762D02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20EDF636" w14:textId="4CF282A5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Address Proof of the Directors</w:t>
            </w:r>
          </w:p>
        </w:tc>
        <w:tc>
          <w:tcPr>
            <w:tcW w:w="3085" w:type="dxa"/>
          </w:tcPr>
          <w:p w14:paraId="640B3468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6150774D" w14:textId="77777777" w:rsidTr="00F51BAA">
        <w:tc>
          <w:tcPr>
            <w:tcW w:w="1101" w:type="dxa"/>
            <w:vAlign w:val="center"/>
          </w:tcPr>
          <w:p w14:paraId="7DD083C1" w14:textId="54A98DF3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bottom"/>
          </w:tcPr>
          <w:p w14:paraId="435B7395" w14:textId="65D6356C" w:rsidR="00F51BAA" w:rsidRPr="00A904AE" w:rsidRDefault="00F51BAA" w:rsidP="00F51BAA">
            <w:pP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ID Proof of the Directors</w:t>
            </w:r>
          </w:p>
        </w:tc>
        <w:tc>
          <w:tcPr>
            <w:tcW w:w="3085" w:type="dxa"/>
          </w:tcPr>
          <w:p w14:paraId="266DE755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0466C678" w14:textId="77777777" w:rsidTr="00F51BAA">
        <w:tc>
          <w:tcPr>
            <w:tcW w:w="1101" w:type="dxa"/>
            <w:vAlign w:val="center"/>
          </w:tcPr>
          <w:p w14:paraId="48C9E36F" w14:textId="29162DBB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14:paraId="0426FA49" w14:textId="2997117A" w:rsidR="00F51BAA" w:rsidRPr="00A904AE" w:rsidRDefault="00F51BAA" w:rsidP="00F51BAA">
            <w:pP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Whether they have completed ROC Compliances</w:t>
            </w:r>
          </w:p>
        </w:tc>
        <w:tc>
          <w:tcPr>
            <w:tcW w:w="3085" w:type="dxa"/>
          </w:tcPr>
          <w:p w14:paraId="665C77A4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5DA49016" w14:textId="77777777" w:rsidTr="00F51BAA">
        <w:tc>
          <w:tcPr>
            <w:tcW w:w="1101" w:type="dxa"/>
            <w:vAlign w:val="center"/>
          </w:tcPr>
          <w:p w14:paraId="32BDF5C3" w14:textId="3C4A51ED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14:paraId="3C8A1554" w14:textId="6FC28D01" w:rsidR="00F51BAA" w:rsidRPr="00A904AE" w:rsidRDefault="00F51BAA" w:rsidP="00F51BAA">
            <w:pP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A904AE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Undertaking for Seamless Continuity of SEZ activities as per instruction 109</w:t>
            </w:r>
          </w:p>
        </w:tc>
        <w:tc>
          <w:tcPr>
            <w:tcW w:w="3085" w:type="dxa"/>
          </w:tcPr>
          <w:p w14:paraId="1861090A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  <w:tr w:rsidR="00F51BAA" w14:paraId="2716D319" w14:textId="77777777" w:rsidTr="00F51BAA">
        <w:tc>
          <w:tcPr>
            <w:tcW w:w="1101" w:type="dxa"/>
            <w:vAlign w:val="center"/>
          </w:tcPr>
          <w:p w14:paraId="3A7AD7A3" w14:textId="2FBD911D" w:rsidR="00F51BAA" w:rsidRPr="00AC7185" w:rsidRDefault="00F51BAA" w:rsidP="00AC7185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AC7185">
              <w:rPr>
                <w:rFonts w:ascii="Arial" w:eastAsia="Cambria" w:hAnsi="Arial" w:cs="Arial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14:paraId="15AF58FE" w14:textId="66A72924" w:rsidR="00F51BAA" w:rsidRPr="00A904AE" w:rsidRDefault="00F51BAA" w:rsidP="00F51BAA">
            <w:pPr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F51BAA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Whether unit has submitted copy of DEI policy</w:t>
            </w:r>
          </w:p>
        </w:tc>
        <w:tc>
          <w:tcPr>
            <w:tcW w:w="3085" w:type="dxa"/>
          </w:tcPr>
          <w:p w14:paraId="02F5B469" w14:textId="77777777" w:rsidR="00F51BAA" w:rsidRPr="00B603C8" w:rsidRDefault="00F51BAA" w:rsidP="00F51BAA">
            <w:pPr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</w:p>
        </w:tc>
      </w:tr>
    </w:tbl>
    <w:p w14:paraId="3C650273" w14:textId="77777777" w:rsidR="00F51BAA" w:rsidRDefault="00F51BAA">
      <w:pPr>
        <w:rPr>
          <w:lang w:val="en-US"/>
        </w:rPr>
      </w:pPr>
    </w:p>
    <w:p w14:paraId="3E30DAB5" w14:textId="77777777" w:rsidR="00A904AE" w:rsidRPr="00A904AE" w:rsidRDefault="00A904AE">
      <w:pPr>
        <w:rPr>
          <w:lang w:val="en-US"/>
        </w:rPr>
      </w:pPr>
    </w:p>
    <w:sectPr w:rsidR="00A904AE" w:rsidRPr="00A904AE" w:rsidSect="00A904A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4AE"/>
    <w:rsid w:val="00057405"/>
    <w:rsid w:val="007C4241"/>
    <w:rsid w:val="008962C5"/>
    <w:rsid w:val="00A904AE"/>
    <w:rsid w:val="00A96DCA"/>
    <w:rsid w:val="00AC7185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990B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4AE"/>
    <w:rPr>
      <w:color w:val="0000FF"/>
      <w:u w:val="single"/>
    </w:rPr>
  </w:style>
  <w:style w:type="table" w:styleId="TableGrid">
    <w:name w:val="Table Grid"/>
    <w:basedOn w:val="TableNormal"/>
    <w:uiPriority w:val="59"/>
    <w:rsid w:val="00F5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5</cp:revision>
  <dcterms:created xsi:type="dcterms:W3CDTF">2023-11-14T10:45:00Z</dcterms:created>
  <dcterms:modified xsi:type="dcterms:W3CDTF">2025-02-06T11:23:00Z</dcterms:modified>
</cp:coreProperties>
</file>